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5CBDA" w14:textId="3E375D08" w:rsidR="00246090" w:rsidRDefault="00246090" w:rsidP="00882D6A">
      <w:pPr>
        <w:jc w:val="right"/>
      </w:pPr>
      <w:r>
        <w:t>Załącznik 35.</w:t>
      </w:r>
      <w:r w:rsidR="000F56A5">
        <w:t>3</w:t>
      </w:r>
      <w:r>
        <w:t xml:space="preserve"> Uzasadnienie zgodności z kryteriami wyboru</w:t>
      </w:r>
    </w:p>
    <w:tbl>
      <w:tblPr>
        <w:tblStyle w:val="Tabela-Siatka"/>
        <w:tblW w:w="1542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2098"/>
        <w:gridCol w:w="6804"/>
        <w:gridCol w:w="5670"/>
      </w:tblGrid>
      <w:tr w:rsidR="00EC51BA" w:rsidRPr="00C33E6F" w14:paraId="648DC220" w14:textId="77777777" w:rsidTr="00966B34">
        <w:trPr>
          <w:trHeight w:val="397"/>
          <w:jc w:val="center"/>
        </w:trPr>
        <w:tc>
          <w:tcPr>
            <w:tcW w:w="15423" w:type="dxa"/>
            <w:gridSpan w:val="4"/>
            <w:shd w:val="clear" w:color="auto" w:fill="D9E2F3" w:themeFill="accent1" w:themeFillTint="33"/>
            <w:vAlign w:val="bottom"/>
          </w:tcPr>
          <w:p w14:paraId="35ADB88D" w14:textId="41434EE0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bookmarkStart w:id="0" w:name="_Hlk187218716"/>
            <w:r w:rsidRPr="00C33E6F">
              <w:rPr>
                <w:rFonts w:ascii="Times New Roman" w:hAnsi="Times New Roman" w:cs="Times New Roman"/>
                <w:sz w:val="20"/>
              </w:rPr>
              <w:t>Przedsięwzięcie</w:t>
            </w:r>
            <w:r w:rsidRPr="00C33E6F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C33E6F">
              <w:rPr>
                <w:rFonts w:ascii="Times New Roman" w:hAnsi="Times New Roman" w:cs="Times New Roman"/>
                <w:sz w:val="20"/>
              </w:rPr>
              <w:t>2.1</w:t>
            </w:r>
            <w:r w:rsidRPr="00C33E6F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C33E6F">
              <w:rPr>
                <w:rFonts w:ascii="Times New Roman" w:hAnsi="Times New Roman" w:cs="Times New Roman"/>
                <w:sz w:val="20"/>
              </w:rPr>
              <w:t>Poprawa</w:t>
            </w:r>
            <w:r w:rsidRPr="00C33E6F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C33E6F">
              <w:rPr>
                <w:rFonts w:ascii="Times New Roman" w:hAnsi="Times New Roman" w:cs="Times New Roman"/>
                <w:sz w:val="20"/>
              </w:rPr>
              <w:t xml:space="preserve">dostępu </w:t>
            </w:r>
            <w:r w:rsidRPr="00C33E6F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C33E6F">
              <w:rPr>
                <w:rFonts w:ascii="Times New Roman" w:hAnsi="Times New Roman" w:cs="Times New Roman"/>
                <w:sz w:val="20"/>
              </w:rPr>
              <w:t>do</w:t>
            </w:r>
            <w:r w:rsidRPr="00C33E6F">
              <w:rPr>
                <w:rFonts w:ascii="Times New Roman" w:hAnsi="Times New Roman" w:cs="Times New Roman"/>
                <w:spacing w:val="-8"/>
                <w:sz w:val="20"/>
              </w:rPr>
              <w:t xml:space="preserve">  małej </w:t>
            </w:r>
            <w:r w:rsidRPr="00C33E6F">
              <w:rPr>
                <w:rFonts w:ascii="Times New Roman" w:hAnsi="Times New Roman" w:cs="Times New Roman"/>
                <w:sz w:val="20"/>
              </w:rPr>
              <w:t>infrastruktury</w:t>
            </w:r>
            <w:r w:rsidRPr="00C33E6F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C33E6F">
              <w:rPr>
                <w:rFonts w:ascii="Times New Roman" w:hAnsi="Times New Roman" w:cs="Times New Roman"/>
                <w:sz w:val="20"/>
              </w:rPr>
              <w:t xml:space="preserve">publicznej </w:t>
            </w:r>
          </w:p>
        </w:tc>
      </w:tr>
      <w:tr w:rsidR="00EC51BA" w:rsidRPr="00C33E6F" w14:paraId="3646C9B4" w14:textId="77777777" w:rsidTr="00966B34">
        <w:trPr>
          <w:trHeight w:val="397"/>
          <w:jc w:val="center"/>
        </w:trPr>
        <w:tc>
          <w:tcPr>
            <w:tcW w:w="851" w:type="dxa"/>
            <w:shd w:val="clear" w:color="auto" w:fill="E2EFD9" w:themeFill="accent6" w:themeFillTint="33"/>
            <w:vAlign w:val="bottom"/>
          </w:tcPr>
          <w:p w14:paraId="2D5D3BB7" w14:textId="4BB0CEC8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98" w:type="dxa"/>
            <w:shd w:val="clear" w:color="auto" w:fill="E2EFD9" w:themeFill="accent6" w:themeFillTint="33"/>
            <w:vAlign w:val="bottom"/>
          </w:tcPr>
          <w:p w14:paraId="6CC89925" w14:textId="0BEE1111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</w:rPr>
              <w:t>Nazwa kryterium</w:t>
            </w:r>
          </w:p>
        </w:tc>
        <w:tc>
          <w:tcPr>
            <w:tcW w:w="6804" w:type="dxa"/>
            <w:shd w:val="clear" w:color="auto" w:fill="E2EFD9" w:themeFill="accent6" w:themeFillTint="33"/>
            <w:vAlign w:val="bottom"/>
          </w:tcPr>
          <w:p w14:paraId="66A80D16" w14:textId="6AC49408" w:rsidR="00EC51BA" w:rsidRPr="00C33E6F" w:rsidRDefault="00246090" w:rsidP="00966B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Uzasadnienie</w:t>
            </w:r>
          </w:p>
        </w:tc>
        <w:tc>
          <w:tcPr>
            <w:tcW w:w="5670" w:type="dxa"/>
            <w:shd w:val="clear" w:color="auto" w:fill="E2EFD9" w:themeFill="accent6" w:themeFillTint="33"/>
            <w:vAlign w:val="bottom"/>
          </w:tcPr>
          <w:p w14:paraId="580AED84" w14:textId="4C703901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</w:rPr>
              <w:t>Punktacja</w:t>
            </w:r>
          </w:p>
        </w:tc>
      </w:tr>
      <w:tr w:rsidR="00EC51BA" w:rsidRPr="00C33E6F" w14:paraId="567BF952" w14:textId="77777777" w:rsidTr="00C24D20">
        <w:trPr>
          <w:trHeight w:val="1882"/>
          <w:jc w:val="center"/>
        </w:trPr>
        <w:tc>
          <w:tcPr>
            <w:tcW w:w="851" w:type="dxa"/>
          </w:tcPr>
          <w:p w14:paraId="54B4D5AE" w14:textId="75831D05" w:rsidR="00966B34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98" w:type="dxa"/>
          </w:tcPr>
          <w:p w14:paraId="38766581" w14:textId="704B8D08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  <w:color w:val="000000"/>
              </w:rPr>
              <w:t>Doświadczenie w realizacji projektów</w:t>
            </w:r>
          </w:p>
        </w:tc>
        <w:tc>
          <w:tcPr>
            <w:tcW w:w="6804" w:type="dxa"/>
          </w:tcPr>
          <w:p w14:paraId="3120D1EB" w14:textId="262DDEDC" w:rsidR="00EC51BA" w:rsidRPr="00C33E6F" w:rsidRDefault="00EC51BA" w:rsidP="00966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1205549" w14:textId="77777777" w:rsidR="00966B34" w:rsidRPr="00C33E6F" w:rsidRDefault="00966B34" w:rsidP="00966B34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hAnsi="Times New Roman" w:cs="Times New Roman"/>
                <w:color w:val="000000"/>
              </w:rPr>
            </w:pPr>
            <w:r w:rsidRPr="00C33E6F">
              <w:rPr>
                <w:rFonts w:ascii="Times New Roman" w:hAnsi="Times New Roman" w:cs="Times New Roman"/>
                <w:color w:val="000000"/>
              </w:rPr>
              <w:t>Wnioskodawca uzyskał wsparcie realizując:</w:t>
            </w:r>
          </w:p>
          <w:p w14:paraId="1074AFDC" w14:textId="77777777" w:rsidR="00966B34" w:rsidRPr="00C33E6F" w:rsidRDefault="00966B34" w:rsidP="00966B34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hAnsi="Times New Roman" w:cs="Times New Roman"/>
                <w:color w:val="000000"/>
              </w:rPr>
            </w:pPr>
            <w:r w:rsidRPr="00C33E6F">
              <w:rPr>
                <w:rFonts w:ascii="Times New Roman" w:hAnsi="Times New Roman" w:cs="Times New Roman"/>
                <w:color w:val="000000"/>
              </w:rPr>
              <w:t xml:space="preserve">-jeden  projekt – </w:t>
            </w:r>
            <w:r w:rsidRPr="00C33E6F">
              <w:rPr>
                <w:rFonts w:ascii="Times New Roman" w:hAnsi="Times New Roman" w:cs="Times New Roman"/>
                <w:b/>
                <w:color w:val="000000"/>
              </w:rPr>
              <w:t>1 pkt,</w:t>
            </w:r>
          </w:p>
          <w:p w14:paraId="6216D58C" w14:textId="47B8B2F2" w:rsidR="00966B34" w:rsidRPr="00C33E6F" w:rsidRDefault="00966B34" w:rsidP="00966B34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hAnsi="Times New Roman" w:cs="Times New Roman"/>
                <w:color w:val="000000"/>
              </w:rPr>
            </w:pPr>
            <w:r w:rsidRPr="00C33E6F">
              <w:rPr>
                <w:rFonts w:ascii="Times New Roman" w:hAnsi="Times New Roman" w:cs="Times New Roman"/>
                <w:color w:val="000000"/>
              </w:rPr>
              <w:t xml:space="preserve">-dwa projekty i więcej – </w:t>
            </w:r>
            <w:r w:rsidRPr="00C33E6F">
              <w:rPr>
                <w:rFonts w:ascii="Times New Roman" w:hAnsi="Times New Roman" w:cs="Times New Roman"/>
                <w:b/>
                <w:color w:val="000000"/>
              </w:rPr>
              <w:t>2 pkt</w:t>
            </w:r>
          </w:p>
          <w:p w14:paraId="5321E5DC" w14:textId="210B4091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  <w:color w:val="000000"/>
              </w:rPr>
              <w:t xml:space="preserve">-brak projektów – </w:t>
            </w:r>
            <w:r w:rsidRPr="00C33E6F">
              <w:rPr>
                <w:rFonts w:ascii="Times New Roman" w:hAnsi="Times New Roman" w:cs="Times New Roman"/>
                <w:b/>
                <w:color w:val="000000"/>
              </w:rPr>
              <w:t>0 pkt</w:t>
            </w:r>
          </w:p>
        </w:tc>
      </w:tr>
      <w:tr w:rsidR="00EC51BA" w:rsidRPr="00C33E6F" w14:paraId="2FAD3336" w14:textId="77777777" w:rsidTr="00C24D20">
        <w:trPr>
          <w:trHeight w:val="1979"/>
          <w:jc w:val="center"/>
        </w:trPr>
        <w:tc>
          <w:tcPr>
            <w:tcW w:w="851" w:type="dxa"/>
          </w:tcPr>
          <w:p w14:paraId="67F0A5E9" w14:textId="77777777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</w:rPr>
              <w:t>2.</w:t>
            </w:r>
          </w:p>
          <w:p w14:paraId="6D1894CE" w14:textId="41FD3BD5" w:rsidR="00966B34" w:rsidRPr="00C33E6F" w:rsidRDefault="00966B34" w:rsidP="00966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14:paraId="631190C1" w14:textId="36102757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  <w:color w:val="000000"/>
              </w:rPr>
              <w:t>Wzrost integracji i aktywności lokalnej społeczności</w:t>
            </w:r>
          </w:p>
        </w:tc>
        <w:tc>
          <w:tcPr>
            <w:tcW w:w="6804" w:type="dxa"/>
          </w:tcPr>
          <w:p w14:paraId="33EB27F0" w14:textId="4528659D" w:rsidR="00EC51BA" w:rsidRPr="00C33E6F" w:rsidRDefault="00EC51BA" w:rsidP="00966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4EE8BB30" w14:textId="77777777" w:rsidR="00966B34" w:rsidRPr="00C33E6F" w:rsidRDefault="00966B34" w:rsidP="00966B34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hAnsi="Times New Roman" w:cs="Times New Roman"/>
                <w:color w:val="000000"/>
              </w:rPr>
            </w:pPr>
            <w:r w:rsidRPr="00C33E6F">
              <w:rPr>
                <w:rFonts w:ascii="Times New Roman" w:hAnsi="Times New Roman" w:cs="Times New Roman"/>
                <w:color w:val="000000"/>
              </w:rPr>
              <w:t>Czy operacja wpływa na</w:t>
            </w:r>
          </w:p>
          <w:p w14:paraId="51620763" w14:textId="77777777" w:rsidR="00966B34" w:rsidRPr="00C33E6F" w:rsidRDefault="00966B34" w:rsidP="00966B34">
            <w:pPr>
              <w:rPr>
                <w:rFonts w:ascii="Times New Roman" w:hAnsi="Times New Roman" w:cs="Times New Roman"/>
                <w:color w:val="000000"/>
              </w:rPr>
            </w:pPr>
            <w:r w:rsidRPr="00C33E6F">
              <w:rPr>
                <w:rFonts w:ascii="Times New Roman" w:hAnsi="Times New Roman" w:cs="Times New Roman"/>
                <w:color w:val="000000"/>
              </w:rPr>
              <w:t>wzrost integracji i aktywności:</w:t>
            </w:r>
          </w:p>
          <w:p w14:paraId="38C250D5" w14:textId="77777777" w:rsidR="00966B34" w:rsidRPr="00C33E6F" w:rsidRDefault="00966B34" w:rsidP="00966B34">
            <w:pPr>
              <w:rPr>
                <w:rFonts w:ascii="Times New Roman" w:hAnsi="Times New Roman" w:cs="Times New Roman"/>
                <w:b/>
                <w:bCs/>
              </w:rPr>
            </w:pPr>
            <w:r w:rsidRPr="00C33E6F">
              <w:rPr>
                <w:rFonts w:ascii="Times New Roman" w:hAnsi="Times New Roman" w:cs="Times New Roman"/>
                <w:b/>
                <w:bCs/>
              </w:rPr>
              <w:t>Tak- 2 pkt</w:t>
            </w:r>
          </w:p>
          <w:p w14:paraId="5F67E446" w14:textId="11A3DC7D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  <w:b/>
                <w:bCs/>
              </w:rPr>
              <w:t>Nie - 0 pkt</w:t>
            </w:r>
          </w:p>
        </w:tc>
      </w:tr>
      <w:tr w:rsidR="00EC51BA" w:rsidRPr="00C33E6F" w14:paraId="14B163F8" w14:textId="77777777" w:rsidTr="00C24D20">
        <w:trPr>
          <w:trHeight w:val="1823"/>
          <w:jc w:val="center"/>
        </w:trPr>
        <w:tc>
          <w:tcPr>
            <w:tcW w:w="851" w:type="dxa"/>
          </w:tcPr>
          <w:p w14:paraId="22927A08" w14:textId="78562E09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98" w:type="dxa"/>
          </w:tcPr>
          <w:p w14:paraId="68604F75" w14:textId="2F8D6019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  <w:color w:val="000000"/>
              </w:rPr>
              <w:t>Inkluzywność</w:t>
            </w:r>
            <w:r w:rsidR="00246090">
              <w:rPr>
                <w:rFonts w:ascii="Times New Roman" w:hAnsi="Times New Roman" w:cs="Times New Roman"/>
                <w:color w:val="000000"/>
              </w:rPr>
              <w:t>,</w:t>
            </w:r>
            <w:r w:rsidR="00246090">
              <w:rPr>
                <w:rFonts w:eastAsia="Calibri"/>
                <w:color w:val="000000"/>
              </w:rPr>
              <w:t xml:space="preserve"> dedykowana dla mieszkańców obszarów wiejskich, wykluczonych społecznie ze względu na przynależność do zdiagnozowanych w LSR grup w niekorzystnej sytuacji</w:t>
            </w:r>
          </w:p>
        </w:tc>
        <w:tc>
          <w:tcPr>
            <w:tcW w:w="6804" w:type="dxa"/>
          </w:tcPr>
          <w:p w14:paraId="51D53171" w14:textId="2617A8EA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5670" w:type="dxa"/>
          </w:tcPr>
          <w:p w14:paraId="00F29F21" w14:textId="4F442B2E" w:rsidR="00966B34" w:rsidRPr="00C33E6F" w:rsidRDefault="00966B34" w:rsidP="00966B34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hAnsi="Times New Roman" w:cs="Times New Roman"/>
                <w:color w:val="000000"/>
              </w:rPr>
            </w:pPr>
            <w:r w:rsidRPr="00C33E6F">
              <w:rPr>
                <w:rFonts w:ascii="Times New Roman" w:hAnsi="Times New Roman" w:cs="Times New Roman"/>
                <w:color w:val="000000"/>
              </w:rPr>
              <w:t xml:space="preserve">Czy operacja  obejmuje swym oddziaływaniem różne grupy </w:t>
            </w:r>
            <w:r w:rsidR="00114FC0">
              <w:rPr>
                <w:rFonts w:ascii="Times New Roman" w:hAnsi="Times New Roman" w:cs="Times New Roman"/>
                <w:color w:val="000000"/>
              </w:rPr>
              <w:t>wykluczone społecznie</w:t>
            </w:r>
            <w:r w:rsidRPr="00C33E6F">
              <w:rPr>
                <w:rFonts w:ascii="Times New Roman" w:hAnsi="Times New Roman" w:cs="Times New Roman"/>
                <w:color w:val="000000"/>
              </w:rPr>
              <w:t>:</w:t>
            </w:r>
          </w:p>
          <w:p w14:paraId="76CF714D" w14:textId="77777777" w:rsidR="00966B34" w:rsidRPr="00C33E6F" w:rsidRDefault="00966B34" w:rsidP="00966B34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3E6F">
              <w:rPr>
                <w:rFonts w:ascii="Times New Roman" w:hAnsi="Times New Roman" w:cs="Times New Roman"/>
                <w:b/>
                <w:bCs/>
                <w:color w:val="000000"/>
              </w:rPr>
              <w:t>Tak- 2 pkt</w:t>
            </w:r>
          </w:p>
          <w:p w14:paraId="7AD69224" w14:textId="0F3A9FA5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  <w:b/>
                <w:bCs/>
                <w:color w:val="000000"/>
              </w:rPr>
              <w:t>Nie- 0 pkt</w:t>
            </w:r>
          </w:p>
        </w:tc>
      </w:tr>
      <w:tr w:rsidR="00EC51BA" w:rsidRPr="00C33E6F" w14:paraId="66871771" w14:textId="77777777" w:rsidTr="00DF5DAC">
        <w:trPr>
          <w:trHeight w:val="1984"/>
          <w:jc w:val="center"/>
        </w:trPr>
        <w:tc>
          <w:tcPr>
            <w:tcW w:w="851" w:type="dxa"/>
          </w:tcPr>
          <w:p w14:paraId="7454E25A" w14:textId="7E9E6187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098" w:type="dxa"/>
          </w:tcPr>
          <w:p w14:paraId="777C9EE9" w14:textId="5C1F0BA5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  <w:color w:val="000000"/>
              </w:rPr>
              <w:t>Ochrona środowiska, przeciwdziałanie zmianom klimatycznym</w:t>
            </w:r>
            <w:r w:rsidR="00246090">
              <w:rPr>
                <w:rFonts w:ascii="Times New Roman" w:hAnsi="Times New Roman" w:cs="Times New Roman"/>
                <w:color w:val="000000"/>
              </w:rPr>
              <w:t>-</w:t>
            </w:r>
            <w:r w:rsidR="00246090">
              <w:rPr>
                <w:rFonts w:eastAsia="Calibri"/>
                <w:color w:val="000000"/>
              </w:rPr>
              <w:t xml:space="preserve"> zapewnienie racjonalnego gospodarowania zasobami lub ograniczających presję na środowisko</w:t>
            </w:r>
          </w:p>
        </w:tc>
        <w:tc>
          <w:tcPr>
            <w:tcW w:w="6804" w:type="dxa"/>
          </w:tcPr>
          <w:p w14:paraId="02E9598B" w14:textId="06F4410D" w:rsidR="00EC51BA" w:rsidRPr="00C33E6F" w:rsidRDefault="00EC51BA" w:rsidP="00966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00B2E3A8" w14:textId="56CEAEF8" w:rsidR="00966B34" w:rsidRPr="00C33E6F" w:rsidRDefault="00966B34" w:rsidP="00966B34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hAnsi="Times New Roman" w:cs="Times New Roman"/>
                <w:color w:val="000000"/>
              </w:rPr>
            </w:pPr>
            <w:r w:rsidRPr="00C33E6F">
              <w:rPr>
                <w:rFonts w:ascii="Times New Roman" w:hAnsi="Times New Roman" w:cs="Times New Roman"/>
              </w:rPr>
              <w:t>Operacja przewiduje zastosowanie rozwiązań sprzyjających ochronie środowiska</w:t>
            </w:r>
            <w:r w:rsidR="00114FC0">
              <w:rPr>
                <w:rFonts w:ascii="Times New Roman" w:hAnsi="Times New Roman" w:cs="Times New Roman"/>
              </w:rPr>
              <w:t xml:space="preserve"> i zmian klimatycznych</w:t>
            </w:r>
            <w:r w:rsidRPr="00C33E6F">
              <w:rPr>
                <w:rFonts w:ascii="Times New Roman" w:hAnsi="Times New Roman" w:cs="Times New Roman"/>
              </w:rPr>
              <w:t>:</w:t>
            </w:r>
          </w:p>
          <w:p w14:paraId="69D45170" w14:textId="77777777" w:rsidR="00966B34" w:rsidRPr="00C33E6F" w:rsidRDefault="00966B34" w:rsidP="00966B34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3E6F">
              <w:rPr>
                <w:rFonts w:ascii="Times New Roman" w:hAnsi="Times New Roman" w:cs="Times New Roman"/>
                <w:b/>
                <w:bCs/>
                <w:color w:val="000000"/>
              </w:rPr>
              <w:t>Tak – 3 pkt</w:t>
            </w:r>
          </w:p>
          <w:p w14:paraId="4D1CD794" w14:textId="11451261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Nie – 0</w:t>
            </w:r>
            <w:r w:rsidRPr="00C33E6F">
              <w:rPr>
                <w:rFonts w:ascii="Times New Roman" w:hAnsi="Times New Roman" w:cs="Times New Roman"/>
                <w:b/>
                <w:color w:val="000000"/>
              </w:rPr>
              <w:t xml:space="preserve"> pkt</w:t>
            </w:r>
          </w:p>
        </w:tc>
      </w:tr>
      <w:tr w:rsidR="00EC51BA" w:rsidRPr="00C33E6F" w14:paraId="359827B9" w14:textId="77777777" w:rsidTr="003B05C2">
        <w:trPr>
          <w:trHeight w:val="2409"/>
          <w:jc w:val="center"/>
        </w:trPr>
        <w:tc>
          <w:tcPr>
            <w:tcW w:w="851" w:type="dxa"/>
          </w:tcPr>
          <w:p w14:paraId="679B3040" w14:textId="1B27031E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98" w:type="dxa"/>
          </w:tcPr>
          <w:p w14:paraId="4796FE29" w14:textId="26563237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  <w:color w:val="000000"/>
              </w:rPr>
              <w:t>Promocja LGD i LSR</w:t>
            </w:r>
          </w:p>
        </w:tc>
        <w:tc>
          <w:tcPr>
            <w:tcW w:w="6804" w:type="dxa"/>
          </w:tcPr>
          <w:p w14:paraId="06A14EDA" w14:textId="02688F5F" w:rsidR="00EC51BA" w:rsidRPr="00C33E6F" w:rsidRDefault="00EC51BA" w:rsidP="00966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652617C8" w14:textId="7B96F83D" w:rsidR="00966B34" w:rsidRPr="00C33E6F" w:rsidRDefault="00966B34" w:rsidP="00966B34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hAnsi="Times New Roman" w:cs="Times New Roman"/>
                <w:bCs/>
              </w:rPr>
            </w:pPr>
            <w:r w:rsidRPr="00C33E6F">
              <w:rPr>
                <w:rFonts w:ascii="Times New Roman" w:hAnsi="Times New Roman" w:cs="Times New Roman"/>
                <w:bCs/>
              </w:rPr>
              <w:t>Operacja promuje obszar LGD i  LSR</w:t>
            </w:r>
            <w:r w:rsidR="00326B27">
              <w:rPr>
                <w:rFonts w:ascii="Times New Roman" w:hAnsi="Times New Roman" w:cs="Times New Roman"/>
                <w:bCs/>
              </w:rPr>
              <w:t>:</w:t>
            </w:r>
            <w:r w:rsidRPr="00C33E6F">
              <w:rPr>
                <w:rFonts w:ascii="Times New Roman" w:hAnsi="Times New Roman" w:cs="Times New Roman"/>
                <w:bCs/>
              </w:rPr>
              <w:t xml:space="preserve">   </w:t>
            </w:r>
          </w:p>
          <w:p w14:paraId="016B2EB3" w14:textId="77777777" w:rsidR="00966B34" w:rsidRPr="00C33E6F" w:rsidRDefault="00966B34" w:rsidP="00966B34">
            <w:pPr>
              <w:tabs>
                <w:tab w:val="left" w:pos="10080"/>
                <w:tab w:val="left" w:pos="10260"/>
              </w:tabs>
              <w:ind w:right="22"/>
              <w:rPr>
                <w:rFonts w:ascii="Times New Roman" w:hAnsi="Times New Roman" w:cs="Times New Roman"/>
                <w:b/>
              </w:rPr>
            </w:pPr>
            <w:r w:rsidRPr="00C33E6F">
              <w:rPr>
                <w:rFonts w:ascii="Times New Roman" w:hAnsi="Times New Roman" w:cs="Times New Roman"/>
                <w:b/>
              </w:rPr>
              <w:t>Tak  – 2 pkt</w:t>
            </w:r>
          </w:p>
          <w:p w14:paraId="755AC082" w14:textId="07EB30BE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  <w:b/>
              </w:rPr>
              <w:t>Nie – 0 pkt</w:t>
            </w:r>
          </w:p>
        </w:tc>
      </w:tr>
      <w:tr w:rsidR="00EC51BA" w:rsidRPr="00C33E6F" w14:paraId="38A510F3" w14:textId="77777777" w:rsidTr="003B05C2">
        <w:trPr>
          <w:trHeight w:val="1975"/>
          <w:jc w:val="center"/>
        </w:trPr>
        <w:tc>
          <w:tcPr>
            <w:tcW w:w="851" w:type="dxa"/>
          </w:tcPr>
          <w:p w14:paraId="2938BEA6" w14:textId="5B8A436E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98" w:type="dxa"/>
          </w:tcPr>
          <w:p w14:paraId="00F6A300" w14:textId="2B493E66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  <w:color w:val="000000"/>
              </w:rPr>
              <w:t>Wiedza o PS WPR</w:t>
            </w:r>
          </w:p>
        </w:tc>
        <w:tc>
          <w:tcPr>
            <w:tcW w:w="6804" w:type="dxa"/>
          </w:tcPr>
          <w:p w14:paraId="10D7EF6D" w14:textId="4DBC4ABD" w:rsidR="00EC51BA" w:rsidRPr="003B05C2" w:rsidRDefault="00EC51BA" w:rsidP="00966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24BD75A2" w14:textId="77777777" w:rsidR="00966B34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</w:rPr>
              <w:t>Wnioskodawca uczestniczył w szkoleniach organizowanych przez LGD i uzyskał pozytywną ocenę:</w:t>
            </w:r>
          </w:p>
          <w:p w14:paraId="135682C0" w14:textId="77777777" w:rsidR="00966B34" w:rsidRPr="00C33E6F" w:rsidRDefault="00966B34" w:rsidP="00966B34">
            <w:pPr>
              <w:tabs>
                <w:tab w:val="left" w:pos="10080"/>
                <w:tab w:val="left" w:pos="10260"/>
              </w:tabs>
              <w:ind w:right="22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33E6F">
              <w:rPr>
                <w:rFonts w:ascii="Times New Roman" w:hAnsi="Times New Roman" w:cs="Times New Roman"/>
                <w:b/>
                <w:bCs/>
                <w:color w:val="000000"/>
              </w:rPr>
              <w:t>Tak – 2 pkt</w:t>
            </w:r>
          </w:p>
          <w:p w14:paraId="4708D375" w14:textId="78E2AA62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  <w:b/>
                <w:bCs/>
                <w:color w:val="000000"/>
              </w:rPr>
              <w:t>Nie</w:t>
            </w:r>
            <w:r w:rsidRPr="00C33E6F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C33E6F">
              <w:rPr>
                <w:rFonts w:ascii="Times New Roman" w:hAnsi="Times New Roman" w:cs="Times New Roman"/>
                <w:b/>
                <w:color w:val="000000"/>
              </w:rPr>
              <w:t>0 pkt</w:t>
            </w:r>
          </w:p>
        </w:tc>
      </w:tr>
      <w:tr w:rsidR="00EC51BA" w:rsidRPr="00C33E6F" w14:paraId="6AAE2E3C" w14:textId="77777777" w:rsidTr="003B05C2">
        <w:trPr>
          <w:trHeight w:val="1394"/>
          <w:jc w:val="center"/>
        </w:trPr>
        <w:tc>
          <w:tcPr>
            <w:tcW w:w="851" w:type="dxa"/>
          </w:tcPr>
          <w:p w14:paraId="2F88098E" w14:textId="43063D26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98" w:type="dxa"/>
          </w:tcPr>
          <w:p w14:paraId="10E346CF" w14:textId="3A4113CF" w:rsidR="00EC51BA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  <w:color w:val="000000"/>
              </w:rPr>
              <w:t>Wysokość wnioskowanej pomocy</w:t>
            </w:r>
          </w:p>
        </w:tc>
        <w:tc>
          <w:tcPr>
            <w:tcW w:w="6804" w:type="dxa"/>
          </w:tcPr>
          <w:p w14:paraId="7A202BD7" w14:textId="0AAABD63" w:rsidR="00EC51BA" w:rsidRPr="00C33E6F" w:rsidRDefault="00EC51BA" w:rsidP="00966B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132C44AB" w14:textId="77777777" w:rsidR="00966B34" w:rsidRPr="00C33E6F" w:rsidRDefault="00966B34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</w:rPr>
              <w:t xml:space="preserve">Wnioskowana kwota kosztów kwalifikowanych operacji wynosi:  </w:t>
            </w:r>
          </w:p>
          <w:p w14:paraId="24530F17" w14:textId="77777777" w:rsidR="00966B34" w:rsidRPr="00C33E6F" w:rsidRDefault="00966B34" w:rsidP="00966B34">
            <w:pPr>
              <w:rPr>
                <w:rFonts w:ascii="Times New Roman" w:hAnsi="Times New Roman" w:cs="Times New Roman"/>
                <w:b/>
              </w:rPr>
            </w:pPr>
            <w:r w:rsidRPr="00C33E6F">
              <w:rPr>
                <w:rFonts w:ascii="Times New Roman" w:hAnsi="Times New Roman" w:cs="Times New Roman"/>
              </w:rPr>
              <w:t xml:space="preserve"> Do 75% -</w:t>
            </w:r>
            <w:r w:rsidRPr="00C33E6F">
              <w:rPr>
                <w:rFonts w:ascii="Times New Roman" w:hAnsi="Times New Roman" w:cs="Times New Roman"/>
                <w:b/>
                <w:bCs/>
              </w:rPr>
              <w:t>2 pkt</w:t>
            </w:r>
          </w:p>
          <w:p w14:paraId="3F3EE399" w14:textId="6349D611" w:rsidR="00EC51BA" w:rsidRPr="00C33E6F" w:rsidRDefault="00966B34" w:rsidP="00966B34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C33E6F">
              <w:rPr>
                <w:rFonts w:ascii="Times New Roman" w:hAnsi="Times New Roman" w:cs="Times New Roman"/>
              </w:rPr>
              <w:t xml:space="preserve"> 75,0%  - </w:t>
            </w:r>
            <w:r w:rsidRPr="00C33E6F">
              <w:rPr>
                <w:rFonts w:ascii="Times New Roman" w:hAnsi="Times New Roman" w:cs="Times New Roman"/>
                <w:b/>
                <w:bCs/>
              </w:rPr>
              <w:t>0  pkt</w:t>
            </w:r>
          </w:p>
        </w:tc>
      </w:tr>
      <w:tr w:rsidR="00B34CB6" w:rsidRPr="00C33E6F" w14:paraId="61A0A9EB" w14:textId="77777777" w:rsidTr="00C24D20">
        <w:trPr>
          <w:trHeight w:val="1807"/>
          <w:jc w:val="center"/>
        </w:trPr>
        <w:tc>
          <w:tcPr>
            <w:tcW w:w="851" w:type="dxa"/>
          </w:tcPr>
          <w:p w14:paraId="33CD5E51" w14:textId="318950C2" w:rsidR="00B34CB6" w:rsidRPr="00C33E6F" w:rsidRDefault="00B34CB6" w:rsidP="00966B34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098" w:type="dxa"/>
          </w:tcPr>
          <w:p w14:paraId="68A8286F" w14:textId="46B92B2E" w:rsidR="00B34CB6" w:rsidRPr="00C33E6F" w:rsidRDefault="00B34CB6" w:rsidP="00966B34">
            <w:pPr>
              <w:rPr>
                <w:rFonts w:ascii="Times New Roman" w:hAnsi="Times New Roman" w:cs="Times New Roman"/>
                <w:color w:val="000000"/>
              </w:rPr>
            </w:pPr>
            <w:r w:rsidRPr="00C33E6F">
              <w:rPr>
                <w:rFonts w:ascii="Times New Roman" w:hAnsi="Times New Roman" w:cs="Times New Roman"/>
                <w:color w:val="000000"/>
              </w:rPr>
              <w:t>Konsultacje w biurze LGD przed złożeniem wniosku</w:t>
            </w:r>
          </w:p>
        </w:tc>
        <w:tc>
          <w:tcPr>
            <w:tcW w:w="6804" w:type="dxa"/>
          </w:tcPr>
          <w:p w14:paraId="16241074" w14:textId="42918DA0" w:rsidR="00B34CB6" w:rsidRPr="00C33E6F" w:rsidRDefault="00B34CB6" w:rsidP="00966B3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70" w:type="dxa"/>
          </w:tcPr>
          <w:p w14:paraId="075C6568" w14:textId="69BE262E" w:rsidR="00B34CB6" w:rsidRPr="00C33E6F" w:rsidRDefault="00B34CB6" w:rsidP="00B34CB6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</w:rPr>
              <w:t xml:space="preserve"> </w:t>
            </w:r>
          </w:p>
          <w:p w14:paraId="2426BB33" w14:textId="6125EF5B" w:rsidR="00B34CB6" w:rsidRPr="00C33E6F" w:rsidRDefault="00B34CB6" w:rsidP="00B34CB6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</w:rPr>
              <w:t>Wnioskodawca korzystał z konsultacji w biurze LGD:</w:t>
            </w:r>
          </w:p>
          <w:p w14:paraId="7CE84A4C" w14:textId="77777777" w:rsidR="00B34CB6" w:rsidRPr="00C33E6F" w:rsidRDefault="00B34CB6" w:rsidP="00B34CB6">
            <w:pPr>
              <w:rPr>
                <w:rFonts w:ascii="Times New Roman" w:hAnsi="Times New Roman" w:cs="Times New Roman"/>
                <w:b/>
                <w:bCs/>
              </w:rPr>
            </w:pPr>
            <w:r w:rsidRPr="00C33E6F">
              <w:rPr>
                <w:rFonts w:ascii="Times New Roman" w:hAnsi="Times New Roman" w:cs="Times New Roman"/>
                <w:b/>
                <w:bCs/>
              </w:rPr>
              <w:t>Tak – 2 pkt</w:t>
            </w:r>
          </w:p>
          <w:p w14:paraId="0097FBB9" w14:textId="76773D58" w:rsidR="00B34CB6" w:rsidRPr="00C33E6F" w:rsidRDefault="00B34CB6" w:rsidP="00B34CB6">
            <w:pPr>
              <w:rPr>
                <w:rFonts w:ascii="Times New Roman" w:hAnsi="Times New Roman" w:cs="Times New Roman"/>
              </w:rPr>
            </w:pPr>
            <w:r w:rsidRPr="00C33E6F">
              <w:rPr>
                <w:rFonts w:ascii="Times New Roman" w:hAnsi="Times New Roman" w:cs="Times New Roman"/>
                <w:b/>
                <w:bCs/>
              </w:rPr>
              <w:t>Nie</w:t>
            </w:r>
            <w:r w:rsidRPr="00C33E6F">
              <w:rPr>
                <w:rFonts w:ascii="Times New Roman" w:hAnsi="Times New Roman" w:cs="Times New Roman"/>
              </w:rPr>
              <w:t xml:space="preserve"> – </w:t>
            </w:r>
            <w:r w:rsidRPr="00C33E6F">
              <w:rPr>
                <w:rFonts w:ascii="Times New Roman" w:hAnsi="Times New Roman" w:cs="Times New Roman"/>
                <w:b/>
              </w:rPr>
              <w:t>0 pkt</w:t>
            </w:r>
          </w:p>
        </w:tc>
      </w:tr>
      <w:bookmarkEnd w:id="0"/>
    </w:tbl>
    <w:p w14:paraId="3AB4B5D9" w14:textId="77777777" w:rsidR="00EF52FC" w:rsidRPr="00966B34" w:rsidRDefault="00EF52FC" w:rsidP="004234C3">
      <w:pPr>
        <w:rPr>
          <w:rFonts w:ascii="Times New Roman" w:hAnsi="Times New Roman" w:cs="Times New Roman"/>
        </w:rPr>
      </w:pPr>
    </w:p>
    <w:sectPr w:rsidR="00EF52FC" w:rsidRPr="00966B34" w:rsidSect="00F24C5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C5D"/>
    <w:rsid w:val="000F56A5"/>
    <w:rsid w:val="00114FC0"/>
    <w:rsid w:val="00233552"/>
    <w:rsid w:val="00246090"/>
    <w:rsid w:val="00326B27"/>
    <w:rsid w:val="003A6483"/>
    <w:rsid w:val="003B05C2"/>
    <w:rsid w:val="00407899"/>
    <w:rsid w:val="004234C3"/>
    <w:rsid w:val="004E5BF0"/>
    <w:rsid w:val="005944E1"/>
    <w:rsid w:val="00875002"/>
    <w:rsid w:val="00882D6A"/>
    <w:rsid w:val="008E0074"/>
    <w:rsid w:val="00966B34"/>
    <w:rsid w:val="00A658F1"/>
    <w:rsid w:val="00B34CB6"/>
    <w:rsid w:val="00BD1A5A"/>
    <w:rsid w:val="00C24D20"/>
    <w:rsid w:val="00C33E6F"/>
    <w:rsid w:val="00DF5DAC"/>
    <w:rsid w:val="00E42D96"/>
    <w:rsid w:val="00E5357F"/>
    <w:rsid w:val="00EC51BA"/>
    <w:rsid w:val="00EF52FC"/>
    <w:rsid w:val="00F041DF"/>
    <w:rsid w:val="00F2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BF61E"/>
  <w15:chartTrackingRefBased/>
  <w15:docId w15:val="{C7CCE6A1-DB16-480F-8D8B-B6495C9CD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1AEEE-48B3-4537-8E38-E8236285D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WIR WIR</dc:creator>
  <cp:keywords/>
  <dc:description/>
  <cp:lastModifiedBy>Wir Wir</cp:lastModifiedBy>
  <cp:revision>5</cp:revision>
  <cp:lastPrinted>2025-03-20T10:12:00Z</cp:lastPrinted>
  <dcterms:created xsi:type="dcterms:W3CDTF">2025-03-20T12:30:00Z</dcterms:created>
  <dcterms:modified xsi:type="dcterms:W3CDTF">2025-03-21T11:12:00Z</dcterms:modified>
</cp:coreProperties>
</file>